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审计署重点科研课题管理规定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第一条  为了加强审计理论研究工作，提高审计理论研究的质量和水平，规范审计署重点科研课题的管理，保证重点科研课题经费的合理、有效使用，按照《关于进一步完善中央财政科研项目资金管理等政策的若干意见》和《国务院办公厅关于优化学术环境的指导意见》等要求，结合审计科研工作的特点，制定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第二条  审计署重点科研课题的研究和管理是审计署年度工作的重要组成部分，必须坚持以中国特色社会主义理论体系为指导，坚持党的基本路线和基本纲领，认真学习贯彻习近平新时代中国特色社会主义思想，遵循社会科学发展和审计理论研究的规律，鼓励创新，为审计事业发展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第三条  审计署重点科研课题分为公开招标课题和定向委托课题两类。其中，公开招标课题面向全国，公平竞争，择优立项；定向委托课题由审计署根据工作需要确定，由具备条件的单位承担。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第四条  审计署重点科研课题的成果形式为研究报告、论文、专著、指南草案等，研究报告、论文的完成时限一般为1年，从立项当年7月1日至次年6月30日，专著和指南草案一般为2至3年。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第五条  审计署重点科研课题由中国审计学会和审计署审计科研所共同负责组织与管理。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shd w:val="clear" w:fill="FFFFFF"/>
        </w:rPr>
        <w:t>第二章  选题与立项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第六条  每年第四季度，中国审计学会根据审计工作的重点和审计署有关审计理论研究的规划，在充分征求各方面意见的基础上，提出次年审计署重点科研课题的选题计划。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第七条  审计署重点科研课题的选题，须经审计署审计长办公会议审定。面向全国公开招标的课题选题应于2月底前向全国发布。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第八条  申请审计署重点科研课题者应符合下列条件：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（一）遵守《中华人民共和国宪法》和法律；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（二）一般应具有副高级以上专业技术职称，能够从事实质性研究工作，拥有组织、领导课题研究的能力；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（三）一项课题只能有一个课题负责人；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（四）一个课题负责人每年只能申请一项课题，且过去负责的审计署重点科研课题已结项，在以往任何课题申报和研究中无违背学术道德和学术不端行为；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（五）课题负责人所在单位为审计机关的，该审计机关每年只能提出一项课题申请，并且承担的重点课题已经结项；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（六）经所在单位批准。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第九条  审计署重点科研课题申请者可以通过审计署门户网站下载《审计署重点科研课题立项申请表》，按要求填写，并在规定的截止日前上报中国审计学会。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第十条  中国审计学会按照“公正、公平、公开”的原则，组织专家对课题进行评审。评审程序如下：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（一）初审。由中国审计学会按本规定第八条和第九条各项内容进行初次审查，经审查合格者可进入评审范围。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二）评审。将初审合格的《审计署重点科研课题立项申请表》，至少分送给3名当前课题研究领域具有权威性的知名学者或者实践专家进行评审，专家就课题研究内容、课题研究方案设计、研究能力等出具评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（三）立项。中国审计学会根据专家评审意见进行复核，形成评审意见，经审计署批准后，印发立项通知到各有关单位，同时以立项通知书形式通知获得立项的申请者。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shd w:val="clear" w:fill="FFFFFF"/>
        </w:rPr>
        <w:t>第三章  课题中期管理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第十一条  为保证课题研究顺利进行，高质量完成课题研究任务，课题负责人和课题负责人所在单位要各负其责，共同做好课题中期管理。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课题负责人要做好具体的课题管理工作，组织课题组成员按计划进度和质量要求完成课题研究任务；课题负责人所在单位要将审计署重点科研课题纳入本单位的科研工作计划，加强课题研究的监督和管理。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第十二条  课题研究过程中，一般不得中途变更和调整经过批准的课题立项申请书中的内容。确有下列情况之一者，应向中国审计学会提出书面课题变更申请，详细说明变更要求和理由，经过中国审计学会批准后，方可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（一）变更课题负责人；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（二）改变课题名称；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（三）改变最终成果形式；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（四）研究内容有重大调整；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（五）延期三个月以上；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（六）中止或撤销课题；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（七）变更或增补课题组成员；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（八）其他重要事项的变更。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第十三条  课题研究过程中，有下列情况之一，应予中止或撤销课题：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（一）研究成果有严重政治问题或学术质量低劣；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（二）剽窃他人成果；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（三）未经批准擅自进行课题变更；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（四）第一次结项评审未通过，经修改后仍未通过。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中止或撤销的课题，课题负责人所在单位应当对已做的课题研究工作、经费使用、已购置的设备等情况作出书面报告，提出处理意见，经中国审计学会批准后执行。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课题负责人对于中国审计学会做出的中止或者撤销决定不服的，可以自收到通知之日起15日内，向中国审计学会提出复审申请。中国审计学会自收到复审申请之日起60日内完成审查。认为原决定符合本规定的，予以维持，并书面通知申请人；认为原决定不符合本规定的，撤销原决定，重新组织评审专家进行评审、做出决定，并书面通知课题负责人及其所在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第十四条  为确保实现课题研究目标，中国审计学会组织对课题进行中期检查，聘请有关专家对课题研究进展情况、课题研究的质量、主要思路等进行检查和指导，并将中期检查意见及时反馈给课题负责人。课题负责人应认真研究中期检查意见，确保课题研究目标实现。必要时，中国审计学会还要对课题经费使用情况进行抽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第十五条  为提高课题研究成果的质量和水平，在课题研究结项评审前，中国审计学会可根据情况组织召开课题研究成果汇报会，对进一步提升课题研究成果提供指导。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shd w:val="clear" w:fill="FFFFFF"/>
        </w:rPr>
        <w:t>第四章  结项评审和成果宣传、推广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第十六条  课题研究完成后，课题负责人应按照要求填写《审计署重点科研课题结项审批表》，连同课题研究成果（电子版和7份纸质件），报送中国审计学会。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第十七条  中国审计学会负责组织当前课题研究领域具有权威性的知名学者或者实践专家组成专家组，对课题研究成果进行匿名结项评审，并对结项评审意见进行汇总，报审计署。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审计署根据专家评审意见研究决定课题是否结项。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第十八条  中国审计学会应以书面通知的形式，及时将经过审计署批准的课题结项评审结果告知课题组负责人及其所在单位。必要时，还将公开课题结项评审结果和专家的具体意见。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同意结项的，由中国审计学会负责向课题负责人及其所在单位发出课题结项通知书，拨付预留经费，同时办理其他有关验收结项手续。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未同意结项的，中国审计学会负责通知课题负责人及其所在单位，课题组可以在收到通知后一年内对课题研究成果进行修改完善。课题组在对课题研究成果修改完善后，可以重新申请结项评审；一年内未完成对研究成果的修改完善并结项的，课题自动撤销，课题负责人5年内不得申报或者参与申报审计署重点科研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第十九条   除与课题组有专门约定外，审计署拥有课题研究成果的处置权。课题负责人及其所在单位，在审计署发布研究成果后方可公开出版或向有关部门报送，并应在醒目位置标明“××年审计署重点科研课题”字样。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第二十条  中国审计学会负责课题研究成果的宣传和推广工作。每年将经过验收结项的审计署重点科研课题研究成果汇集编辑成册，公开出版。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shd w:val="clear" w:fill="FFFFFF"/>
        </w:rPr>
        <w:t>第五章  经费拨付和使用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第二十一条  审计署重点科研课题经费的拨付、使用纳入预算管理。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第二十二条  课题负责人接到立项通知后，填写回执，按批准的资助金额编制开支计划，在一个月内寄回中国审计学会。无特殊情况，逾期视为自动放弃，不再办理拨款手续。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中国审计学会接到列有开支计划的回执后，将课题资助经费拨到课题负责人所在单位的银行账户，由课题负责人所在单位负责统一管理，监督课题资助经费的合规有效使用。课题资助经费不得拨给项目研究成员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第二十三条  课题资助经费一次核定，分期拨付，包干使用，超支不补。课题资助经费一般拨款两次，立项时拨付资助经费的70%，其余30%为预留经费。预留经费在课题验收结项后拨付，未通过验收结项的，不予拨付。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第二十四条  课题资助经费的使用范围按国家有关规定执行，主要包括：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（一）资料费。指开展课题研究所需的资料收集、复印、翻拍、翻译等费用，以及必要的图书购置费等。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（二）调研差旅费。指为完成课题研究工作而进行的国内调研活动开支的差旅费，其标准参照国家有关规定执行。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（三）会议费。指围绕课题研究举行的研讨会的经费开支。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（四）计算机使用费。指上机费、录入费以及用于项目研究的资料查询、信息交流等上网费和软件使用费用等。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（五）咨询费。指为开展课题研究而进行的问卷、专家咨询等支出的费用，咨询费不得支付给课题组成员及与课题管理相关的工作人员。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（六）印刷费。指课题研究成果的印刷费、打印费和誊写费等。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（七）劳务费。参与项目研究的研究生、博士后、访问学者以及项目聘用的研究人员、科研辅助人员等，均可开支劳务费。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（八）管理费。指在课题研究过程中，课题负责人所在单位为组织和支持课题研究而支出的费用。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九）间接费用。中央财政科技计划（专项、基金等）中实行公开竞争方式的研发类项目，均要设立间接费用。项目承担单位在统筹安排间接费用时，要处理好合理分摊间接成本和对科研人员激励的关系，绩效支出安排与科研人员在项目工作中的实际贡献挂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（十）其他费用。指与课题研究有关的，不能包含在上述项目中的费用。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第二十五条  课题负责人应严格按照课题管理办法和批复的预算使用经费，自觉接受有关部门的监督检查，并对课题经费使用的真实性、合法性和有效性负责。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shd w:val="clear" w:fill="FFFFFF"/>
        </w:rPr>
        <w:t>第六章  监督与责任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第二十六条  与组织课题评审工作相关的工作人员和评审专家应遵守职业纪律和保持职业操守，不得接受申请参评作者的钱物和其他任何形式的赠予，不得擅自发布与课题评审有关的任何消息。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学会秘书处经办人员违反本规定，情节轻微的，给予批评教育并责令改正；情节较重的，按照有关规定问责和处理；应当追究纪律责任的，按照有关规定由纪检监察等部门处理；涉嫌犯罪的，移送司法机关依法追究刑事责任。违反规定的评审专家三年（含）内不得再次担任重点课题评审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第二十七条  课题组及其所在单位不得向课题评审有关人员以任何形式赠予钱物；不得向有关人员说情或委托他人说情和打听评审消息；在申报课题时不得隐瞒有关情况和提供虚假材料；不得有学术不端行为；不得超出范围和标准使用课题资助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违反规定的申请者将被取消三年内（含）课题申请资格。违反规定的课题负责人所在单位三年（含）内不得再次申报课题。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第二十八条  对于第二十六条、第二十七条情形的处理结果，由中国审计学会和审计署审计科研所在审计署门户网站予以公布。</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i w:val="0"/>
          <w:iCs w:val="0"/>
          <w:caps w:val="0"/>
          <w:color w:val="333333"/>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lMmYwM2MzMzUwNjJhN2ZiMjZkZWRmODUzOGNjZjIifQ=="/>
  </w:docVars>
  <w:rsids>
    <w:rsidRoot w:val="1B0339DB"/>
    <w:rsid w:val="1B0339DB"/>
    <w:rsid w:val="597F55E4"/>
    <w:rsid w:val="79641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2024-03-04T07:28:00Z</dcterms:created>
  <dc:creator>南山南</dc:creator>
  <cp:lastModifiedBy>南山南</cp:lastModifiedBy>
  <dcterms:modified xsi:type="dcterms:W3CDTF">2024-03-04T07:42:41Z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4C25EA3D395E4869A2F2D59C16832C8F_11</vt:lpwstr>
  </property>
</Properties>
</file>